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180B99">
      <w:pPr>
        <w:spacing w:after="0" w:line="240" w:lineRule="auto"/>
        <w:rPr>
          <w:b/>
          <w:sz w:val="22"/>
          <w:u w:val="single"/>
        </w:rPr>
      </w:pPr>
    </w:p>
    <w:p w:rsidR="005D2584" w:rsidRDefault="005D2584" w:rsidP="00180B99">
      <w:pPr>
        <w:spacing w:after="0" w:line="240" w:lineRule="auto"/>
        <w:rPr>
          <w:b/>
          <w:sz w:val="22"/>
          <w:u w:val="single"/>
        </w:rPr>
      </w:pPr>
    </w:p>
    <w:p w:rsidR="00294D71" w:rsidRPr="00180B99" w:rsidRDefault="00CA7BF7" w:rsidP="00180B99">
      <w:pPr>
        <w:spacing w:after="0" w:line="240" w:lineRule="auto"/>
        <w:rPr>
          <w:b/>
          <w:sz w:val="22"/>
          <w:u w:val="single"/>
        </w:rPr>
      </w:pPr>
      <w:r w:rsidRPr="00CA7BF7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D075F1" w:rsidRPr="006E122A" w:rsidRDefault="00D075F1" w:rsidP="00180B99">
      <w:pPr>
        <w:spacing w:after="0" w:line="240" w:lineRule="auto"/>
        <w:ind w:left="708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</w:t>
      </w:r>
      <w:r w:rsidRPr="006E122A">
        <w:rPr>
          <w:b/>
          <w:sz w:val="22"/>
          <w:u w:val="single"/>
        </w:rPr>
        <w:t xml:space="preserve">Załącznik </w:t>
      </w:r>
      <w:r>
        <w:rPr>
          <w:b/>
          <w:sz w:val="22"/>
          <w:u w:val="single"/>
        </w:rPr>
        <w:t>Nr 3</w:t>
      </w:r>
    </w:p>
    <w:p w:rsidR="00D075F1" w:rsidRDefault="00D075F1" w:rsidP="00180B99">
      <w:pPr>
        <w:spacing w:after="0" w:line="240" w:lineRule="auto"/>
        <w:rPr>
          <w:sz w:val="22"/>
        </w:rPr>
      </w:pPr>
    </w:p>
    <w:p w:rsidR="00D075F1" w:rsidRPr="00A058AD" w:rsidRDefault="00D075F1" w:rsidP="00180B99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D075F1" w:rsidRPr="00A058AD" w:rsidRDefault="00D075F1" w:rsidP="00180B99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D075F1" w:rsidRPr="00A058AD" w:rsidRDefault="00D075F1" w:rsidP="00180B9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075F1" w:rsidRPr="003D272A" w:rsidRDefault="00D075F1" w:rsidP="00180B9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D075F1" w:rsidRPr="00A058AD" w:rsidRDefault="00D075F1" w:rsidP="00180B99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D075F1" w:rsidRPr="00A058AD" w:rsidRDefault="00D075F1" w:rsidP="00180B9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075F1" w:rsidRDefault="00D075F1" w:rsidP="00180B99">
      <w:pPr>
        <w:spacing w:after="0" w:line="240" w:lineRule="auto"/>
        <w:rPr>
          <w:rFonts w:ascii="Arial" w:hAnsi="Arial" w:cs="Arial"/>
        </w:rPr>
      </w:pPr>
    </w:p>
    <w:p w:rsidR="00D075F1" w:rsidRPr="009375EB" w:rsidRDefault="00D075F1" w:rsidP="00180B99">
      <w:pPr>
        <w:spacing w:after="0" w:line="240" w:lineRule="auto"/>
        <w:rPr>
          <w:rFonts w:ascii="Arial" w:hAnsi="Arial" w:cs="Arial"/>
        </w:rPr>
      </w:pPr>
    </w:p>
    <w:p w:rsidR="00D075F1" w:rsidRPr="00254B87" w:rsidRDefault="00D075F1" w:rsidP="00180B99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D075F1" w:rsidRPr="00254B87" w:rsidRDefault="00D075F1" w:rsidP="00180B99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D075F1" w:rsidRPr="00254B87" w:rsidRDefault="00D075F1" w:rsidP="00180B99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D075F1" w:rsidRDefault="00D075F1" w:rsidP="00180B99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D075F1" w:rsidRPr="00254B87" w:rsidRDefault="00D075F1" w:rsidP="00180B99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D075F1" w:rsidRPr="00903FA6" w:rsidRDefault="00D075F1" w:rsidP="00180B99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D075F1" w:rsidRPr="009D75AD" w:rsidRDefault="00D075F1" w:rsidP="00180B9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075F1" w:rsidRPr="00DB359A" w:rsidRDefault="00D075F1" w:rsidP="00180B99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kursu przedsiębiorczości dla  uczestników projektu Akcja Aktywizacja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D075F1" w:rsidRPr="00CC6896" w:rsidRDefault="00D075F1" w:rsidP="00180B99">
      <w:pPr>
        <w:spacing w:after="0" w:line="240" w:lineRule="auto"/>
        <w:jc w:val="both"/>
        <w:rPr>
          <w:rFonts w:ascii="Arial" w:hAnsi="Arial" w:cs="Arial"/>
        </w:rPr>
      </w:pPr>
    </w:p>
    <w:p w:rsidR="00D075F1" w:rsidRPr="00903FA6" w:rsidRDefault="00D075F1" w:rsidP="00180B99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D075F1" w:rsidRPr="00CA558C" w:rsidRDefault="00D075F1" w:rsidP="00180B99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D075F1" w:rsidRPr="00CA558C" w:rsidRDefault="00D075F1" w:rsidP="00180B99">
      <w:pPr>
        <w:spacing w:after="0" w:line="240" w:lineRule="auto"/>
        <w:jc w:val="both"/>
        <w:rPr>
          <w:i/>
          <w:sz w:val="22"/>
        </w:rPr>
      </w:pPr>
    </w:p>
    <w:p w:rsidR="00D075F1" w:rsidRPr="00CA558C" w:rsidRDefault="00D075F1" w:rsidP="00180B99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D075F1" w:rsidRPr="00CA558C" w:rsidRDefault="00D075F1" w:rsidP="00180B99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D075F1" w:rsidRPr="00CA558C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D075F1" w:rsidRPr="00307A36" w:rsidRDefault="00D075F1" w:rsidP="00180B9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075F1" w:rsidRPr="00DB359A" w:rsidRDefault="00D075F1" w:rsidP="00180B99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D075F1" w:rsidRPr="00DB359A" w:rsidRDefault="00D075F1" w:rsidP="00180B99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D075F1" w:rsidRPr="00DB359A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DB359A" w:rsidRDefault="00D075F1" w:rsidP="00180B99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D075F1" w:rsidRPr="00DB359A" w:rsidRDefault="00D075F1" w:rsidP="00180B99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D075F1" w:rsidRPr="00DB359A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D075F1" w:rsidRPr="00903FA6" w:rsidRDefault="00D075F1" w:rsidP="00180B99">
      <w:pPr>
        <w:spacing w:after="0" w:line="240" w:lineRule="auto"/>
        <w:jc w:val="both"/>
        <w:rPr>
          <w:i/>
          <w:sz w:val="22"/>
        </w:rPr>
      </w:pPr>
    </w:p>
    <w:p w:rsidR="00D075F1" w:rsidRPr="00903FA6" w:rsidRDefault="00D075F1" w:rsidP="00180B99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D075F1" w:rsidRPr="00903FA6" w:rsidRDefault="00D075F1" w:rsidP="00180B99">
      <w:pPr>
        <w:spacing w:after="0" w:line="240" w:lineRule="auto"/>
        <w:jc w:val="both"/>
        <w:rPr>
          <w:b/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lastRenderedPageBreak/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postępowaniu, tj.: ...................................................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D075F1" w:rsidRPr="00903FA6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ind w:firstLine="709"/>
        <w:jc w:val="both"/>
        <w:rPr>
          <w:sz w:val="22"/>
        </w:rPr>
      </w:pPr>
    </w:p>
    <w:p w:rsidR="00D075F1" w:rsidRPr="00903FA6" w:rsidRDefault="00D075F1" w:rsidP="00180B99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 </w:t>
      </w:r>
      <w:r>
        <w:rPr>
          <w:sz w:val="22"/>
        </w:rPr>
        <w:t xml:space="preserve">SIWZ na: </w:t>
      </w:r>
      <w:r>
        <w:rPr>
          <w:b/>
          <w:sz w:val="22"/>
        </w:rPr>
        <w:t>Zorganizowanie i przeprowadzenie kursu przedsiębiorczości dla  uczestników projektu Akcja Aktywizacja – YEI realizowanego w ramach inicjatywy na rzecz zatrudnienia ludzi młodych Programu Operacyjnego Wiedza Edukacja Rozwój</w:t>
      </w:r>
      <w:r w:rsidRPr="00903FA6">
        <w:rPr>
          <w:i/>
          <w:sz w:val="22"/>
        </w:rPr>
        <w:t>)</w:t>
      </w:r>
      <w:r w:rsidRPr="00903FA6">
        <w:rPr>
          <w:sz w:val="22"/>
        </w:rPr>
        <w:t>.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D075F1" w:rsidRPr="00903FA6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D075F1" w:rsidRPr="00903FA6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D075F1" w:rsidRPr="00903FA6" w:rsidRDefault="00D075F1" w:rsidP="00180B99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na: </w:t>
      </w:r>
      <w:r>
        <w:rPr>
          <w:b/>
          <w:sz w:val="22"/>
        </w:rPr>
        <w:t>Zorganizowanie i przeprowadzenie kursu przedsiębiorczości dla  uczestników projektu Akcja Aktywizacja – YEI realizowanego w ramach inicjatywy na rzecz zatrudnienia ludzi młodych Programu Operacyjnego Wiedza Edukacja Rozwój</w:t>
      </w:r>
      <w:r w:rsidRPr="00903FA6">
        <w:rPr>
          <w:i/>
          <w:sz w:val="22"/>
        </w:rPr>
        <w:t>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D075F1" w:rsidRPr="00903FA6" w:rsidRDefault="00D075F1" w:rsidP="00180B99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D075F1" w:rsidRPr="00903FA6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D075F1" w:rsidRPr="00903FA6" w:rsidRDefault="00D075F1" w:rsidP="00180B99">
      <w:pPr>
        <w:spacing w:after="0" w:line="240" w:lineRule="auto"/>
        <w:jc w:val="both"/>
        <w:rPr>
          <w:i/>
          <w:sz w:val="22"/>
        </w:rPr>
      </w:pPr>
    </w:p>
    <w:p w:rsidR="00D075F1" w:rsidRPr="00903FA6" w:rsidRDefault="00D075F1" w:rsidP="00180B99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D075F1" w:rsidRDefault="00D075F1" w:rsidP="00180B99">
      <w:pPr>
        <w:spacing w:after="0" w:line="240" w:lineRule="auto"/>
        <w:jc w:val="both"/>
        <w:rPr>
          <w:sz w:val="22"/>
        </w:rPr>
      </w:pPr>
    </w:p>
    <w:p w:rsidR="00D075F1" w:rsidRPr="00903FA6" w:rsidRDefault="00D075F1" w:rsidP="00180B99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D075F1" w:rsidRPr="00903FA6" w:rsidRDefault="00D075F1" w:rsidP="00180B99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D075F1" w:rsidRPr="00903FA6" w:rsidRDefault="00D075F1" w:rsidP="00180B99">
      <w:pPr>
        <w:spacing w:after="0" w:line="240" w:lineRule="auto"/>
        <w:rPr>
          <w:sz w:val="22"/>
        </w:rPr>
      </w:pPr>
    </w:p>
    <w:p w:rsidR="00DE7ADC" w:rsidRDefault="00DE7ADC" w:rsidP="00180B99">
      <w:pPr>
        <w:spacing w:after="0" w:line="240" w:lineRule="auto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86" w:rsidRDefault="00384D86" w:rsidP="00E12561">
      <w:pPr>
        <w:spacing w:after="0" w:line="240" w:lineRule="auto"/>
      </w:pPr>
      <w:r>
        <w:separator/>
      </w:r>
    </w:p>
  </w:endnote>
  <w:endnote w:type="continuationSeparator" w:id="0">
    <w:p w:rsidR="00384D86" w:rsidRDefault="00384D86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86" w:rsidRDefault="00384D86" w:rsidP="00E12561">
      <w:pPr>
        <w:spacing w:after="0" w:line="240" w:lineRule="auto"/>
      </w:pPr>
      <w:r>
        <w:separator/>
      </w:r>
    </w:p>
  </w:footnote>
  <w:footnote w:type="continuationSeparator" w:id="0">
    <w:p w:rsidR="00384D86" w:rsidRDefault="00384D86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80B99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94D71"/>
    <w:rsid w:val="002A2781"/>
    <w:rsid w:val="002A4C2A"/>
    <w:rsid w:val="00326ECB"/>
    <w:rsid w:val="00383D47"/>
    <w:rsid w:val="00384D86"/>
    <w:rsid w:val="003F16CE"/>
    <w:rsid w:val="003F21E7"/>
    <w:rsid w:val="004F068D"/>
    <w:rsid w:val="0052087D"/>
    <w:rsid w:val="0058048E"/>
    <w:rsid w:val="005A2774"/>
    <w:rsid w:val="005B0D09"/>
    <w:rsid w:val="005D0BCC"/>
    <w:rsid w:val="005D2584"/>
    <w:rsid w:val="00616E73"/>
    <w:rsid w:val="00630510"/>
    <w:rsid w:val="00696FC8"/>
    <w:rsid w:val="006A7B81"/>
    <w:rsid w:val="006D2E14"/>
    <w:rsid w:val="006D4D31"/>
    <w:rsid w:val="007729EF"/>
    <w:rsid w:val="008637B3"/>
    <w:rsid w:val="008B09EF"/>
    <w:rsid w:val="009701E5"/>
    <w:rsid w:val="009C29EA"/>
    <w:rsid w:val="00AB36F4"/>
    <w:rsid w:val="00AD7D17"/>
    <w:rsid w:val="00AF25A3"/>
    <w:rsid w:val="00B4091F"/>
    <w:rsid w:val="00B65EBC"/>
    <w:rsid w:val="00BE57C9"/>
    <w:rsid w:val="00C37D35"/>
    <w:rsid w:val="00C62818"/>
    <w:rsid w:val="00CA7BF7"/>
    <w:rsid w:val="00D075F1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2017-03-14T14:21:00Z</dcterms:created>
  <dcterms:modified xsi:type="dcterms:W3CDTF">2017-03-14T14:21:00Z</dcterms:modified>
</cp:coreProperties>
</file>